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747" w:rsidRPr="00B102CA" w:rsidRDefault="00CE7C1B" w:rsidP="008723BB">
      <w:pPr>
        <w:pStyle w:val="Name"/>
        <w:rPr>
          <w:color w:val="4F6228" w:themeColor="accent3" w:themeShade="80"/>
          <w:sz w:val="24"/>
          <w:szCs w:val="24"/>
        </w:rPr>
      </w:pPr>
      <w:r w:rsidRPr="00CE7C1B">
        <w:rPr>
          <w:b w:val="0"/>
          <w:noProof/>
          <w:color w:val="4F6228" w:themeColor="accent3" w:themeShade="80"/>
          <w:sz w:val="36"/>
          <w:szCs w:val="36"/>
          <w:lang w:val="es-CO" w:eastAsia="es-CO"/>
        </w:rPr>
        <w:drawing>
          <wp:anchor distT="0" distB="0" distL="114300" distR="114300" simplePos="0" relativeHeight="251658240" behindDoc="1" locked="0" layoutInCell="1" allowOverlap="1">
            <wp:simplePos x="0" y="0"/>
            <wp:positionH relativeFrom="column">
              <wp:posOffset>4702175</wp:posOffset>
            </wp:positionH>
            <wp:positionV relativeFrom="paragraph">
              <wp:posOffset>-445135</wp:posOffset>
            </wp:positionV>
            <wp:extent cx="752475" cy="1533525"/>
            <wp:effectExtent l="0" t="0" r="9525" b="9525"/>
            <wp:wrapTight wrapText="bothSides">
              <wp:wrapPolygon edited="0">
                <wp:start x="0" y="0"/>
                <wp:lineTo x="0" y="21466"/>
                <wp:lineTo x="21327" y="21466"/>
                <wp:lineTo x="2132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2475" cy="1533525"/>
                    </a:xfrm>
                    <a:prstGeom prst="rect">
                      <a:avLst/>
                    </a:prstGeom>
                    <a:noFill/>
                  </pic:spPr>
                </pic:pic>
              </a:graphicData>
            </a:graphic>
          </wp:anchor>
        </w:drawing>
      </w:r>
      <w:r w:rsidR="00B102CA" w:rsidRPr="00CE7C1B">
        <w:rPr>
          <w:color w:val="4F6228" w:themeColor="accent3" w:themeShade="80"/>
          <w:sz w:val="36"/>
          <w:szCs w:val="36"/>
        </w:rPr>
        <w:t>Preprimary Section</w:t>
      </w:r>
      <w:r w:rsidR="008D61A1">
        <w:rPr>
          <w:color w:val="4F6228" w:themeColor="accent3" w:themeShade="80"/>
          <w:sz w:val="36"/>
          <w:szCs w:val="36"/>
        </w:rPr>
        <w:t xml:space="preserve"> </w:t>
      </w:r>
      <w:r w:rsidRPr="00B102CA">
        <w:rPr>
          <w:color w:val="4F6228" w:themeColor="accent3" w:themeShade="80"/>
          <w:sz w:val="36"/>
          <w:szCs w:val="36"/>
        </w:rPr>
        <w:t>Coordinators</w:t>
      </w:r>
      <w:r w:rsidR="008D61A1">
        <w:rPr>
          <w:color w:val="4F6228" w:themeColor="accent3" w:themeShade="80"/>
          <w:sz w:val="36"/>
          <w:szCs w:val="36"/>
        </w:rPr>
        <w:t>’</w:t>
      </w:r>
    </w:p>
    <w:p w:rsidR="00810747" w:rsidRPr="00B102CA" w:rsidRDefault="00810747" w:rsidP="003758C8">
      <w:pPr>
        <w:pStyle w:val="Title"/>
        <w:rPr>
          <w:b/>
          <w:color w:val="4F6228" w:themeColor="accent3" w:themeShade="80"/>
          <w:sz w:val="36"/>
          <w:szCs w:val="36"/>
        </w:rPr>
      </w:pPr>
      <w:r w:rsidRPr="00B102CA">
        <w:rPr>
          <w:b/>
          <w:color w:val="4F6228" w:themeColor="accent3" w:themeShade="80"/>
          <w:sz w:val="36"/>
          <w:szCs w:val="36"/>
        </w:rPr>
        <w:t>Meeting Minutes</w:t>
      </w:r>
    </w:p>
    <w:sdt>
      <w:sdtPr>
        <w:rPr>
          <w:b/>
          <w:color w:val="FF0000"/>
          <w:sz w:val="36"/>
          <w:szCs w:val="36"/>
          <w:lang w:val="es-CO"/>
        </w:rPr>
        <w:alias w:val="Date"/>
        <w:tag w:val="Date"/>
        <w:id w:val="83643536"/>
        <w:placeholder>
          <w:docPart w:val="9886AC8D05134A7AB325014B21B5F74C"/>
        </w:placeholder>
        <w:date w:fullDate="2013-04-26T00:00:00Z">
          <w:dateFormat w:val="MMMM d, yyyy"/>
          <w:lid w:val="en-US"/>
          <w:storeMappedDataAs w:val="dateTime"/>
          <w:calendar w:val="gregorian"/>
        </w:date>
      </w:sdtPr>
      <w:sdtEndPr/>
      <w:sdtContent>
        <w:p w:rsidR="00810747" w:rsidRPr="00580FEA" w:rsidRDefault="00993CA8" w:rsidP="003758C8">
          <w:pPr>
            <w:pStyle w:val="Heading1"/>
            <w:rPr>
              <w:b/>
              <w:color w:val="4F6228" w:themeColor="accent3" w:themeShade="80"/>
              <w:sz w:val="24"/>
            </w:rPr>
          </w:pPr>
          <w:r>
            <w:rPr>
              <w:b/>
              <w:color w:val="FF0000"/>
              <w:sz w:val="36"/>
              <w:szCs w:val="36"/>
            </w:rPr>
            <w:t>April 26, 2013</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580FEA" w:rsidTr="00B102CA">
        <w:tc>
          <w:tcPr>
            <w:tcW w:w="2136" w:type="dxa"/>
            <w:tcBorders>
              <w:bottom w:val="single" w:sz="4" w:space="0" w:color="auto"/>
            </w:tcBorders>
          </w:tcPr>
          <w:p w:rsidR="008723BB" w:rsidRPr="00580FEA" w:rsidRDefault="008723BB" w:rsidP="00CC0C1E">
            <w:pPr>
              <w:tabs>
                <w:tab w:val="left" w:pos="1620"/>
              </w:tabs>
            </w:pPr>
          </w:p>
        </w:tc>
        <w:tc>
          <w:tcPr>
            <w:tcW w:w="6504" w:type="dxa"/>
            <w:tcBorders>
              <w:bottom w:val="single" w:sz="4" w:space="0" w:color="auto"/>
            </w:tcBorders>
          </w:tcPr>
          <w:p w:rsidR="008723BB" w:rsidRPr="00580FEA" w:rsidRDefault="008723BB" w:rsidP="008723BB"/>
        </w:tc>
      </w:tr>
    </w:tbl>
    <w:p w:rsidR="00F217FD" w:rsidRDefault="00993CA8" w:rsidP="00F217FD">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Encuesta</w:t>
      </w:r>
      <w:r w:rsidR="000A259F">
        <w:rPr>
          <w:color w:val="4F6228" w:themeColor="accent3" w:themeShade="80"/>
          <w:sz w:val="28"/>
          <w:szCs w:val="28"/>
          <w:lang w:val="es-CO"/>
        </w:rPr>
        <w:t>s</w:t>
      </w:r>
      <w:r>
        <w:rPr>
          <w:color w:val="4F6228" w:themeColor="accent3" w:themeShade="80"/>
          <w:sz w:val="28"/>
          <w:szCs w:val="28"/>
          <w:lang w:val="es-CO"/>
        </w:rPr>
        <w:t xml:space="preserve"> ICI</w:t>
      </w:r>
    </w:p>
    <w:p w:rsidR="0057675C" w:rsidRPr="0057675C" w:rsidRDefault="0057675C" w:rsidP="00F217FD">
      <w:pPr>
        <w:pStyle w:val="ListParagraph"/>
        <w:numPr>
          <w:ilvl w:val="0"/>
          <w:numId w:val="27"/>
        </w:numPr>
        <w:rPr>
          <w:b/>
          <w:lang w:val="es-CO"/>
        </w:rPr>
      </w:pPr>
      <w:r w:rsidRPr="0057675C">
        <w:rPr>
          <w:b/>
          <w:lang w:val="es-CO"/>
        </w:rPr>
        <w:t xml:space="preserve">Percepción de padres </w:t>
      </w:r>
    </w:p>
    <w:p w:rsidR="007C4995" w:rsidRDefault="00C31CFA" w:rsidP="00F217FD">
      <w:pPr>
        <w:pStyle w:val="ListParagraph"/>
        <w:numPr>
          <w:ilvl w:val="0"/>
          <w:numId w:val="27"/>
        </w:numPr>
        <w:rPr>
          <w:lang w:val="es-CO"/>
        </w:rPr>
      </w:pPr>
      <w:r>
        <w:rPr>
          <w:lang w:val="es-CO"/>
        </w:rPr>
        <w:t xml:space="preserve">Nos complace ver que los padres están complacidos en aquellas áreas que son de nuestra competencia (Educación internacional, Calidad de la educación, Personal Docente, Información que reciben del proceso educativo, Información que reciben de las actividades del colegio, </w:t>
      </w:r>
    </w:p>
    <w:p w:rsidR="00C31CFA" w:rsidRDefault="00C31CFA" w:rsidP="00F217FD">
      <w:pPr>
        <w:pStyle w:val="ListParagraph"/>
        <w:numPr>
          <w:ilvl w:val="0"/>
          <w:numId w:val="27"/>
        </w:numPr>
        <w:rPr>
          <w:lang w:val="es-CO"/>
        </w:rPr>
      </w:pPr>
      <w:r>
        <w:rPr>
          <w:lang w:val="es-CO"/>
        </w:rPr>
        <w:t>Notamos que hay un porcentaje significativo de padres que no están satisfechos con el servicio de transporte ni cafetería, pero estos aspectos no nos competen.</w:t>
      </w:r>
    </w:p>
    <w:p w:rsidR="00C31CFA" w:rsidRDefault="00C31CFA" w:rsidP="00F217FD">
      <w:pPr>
        <w:pStyle w:val="ListParagraph"/>
        <w:numPr>
          <w:ilvl w:val="0"/>
          <w:numId w:val="27"/>
        </w:numPr>
        <w:rPr>
          <w:lang w:val="es-CO"/>
        </w:rPr>
      </w:pPr>
      <w:r>
        <w:rPr>
          <w:lang w:val="es-CO"/>
        </w:rPr>
        <w:t>Respuesta a quejas, inquietudes o sugerencias: Sólo un 79% de los padres están satisfechos, sin embargo este ítem no especifica a qué tipo de quejas etc. ni a qué departamento se refiere, por lo tanto no podemos discernir cuáles serían las quejas que los padres sienten no han sido solucionadas.</w:t>
      </w:r>
    </w:p>
    <w:p w:rsidR="00C31CFA" w:rsidRDefault="00C31CFA" w:rsidP="00F217FD">
      <w:pPr>
        <w:pStyle w:val="ListParagraph"/>
        <w:numPr>
          <w:ilvl w:val="0"/>
          <w:numId w:val="27"/>
        </w:numPr>
        <w:rPr>
          <w:lang w:val="es-CO"/>
        </w:rPr>
      </w:pPr>
      <w:r>
        <w:rPr>
          <w:lang w:val="es-CO"/>
        </w:rPr>
        <w:t>Notamos que la muestra no es estadísticamente significativa (apenas 40 encuestas de aproximadamente 240 familias).</w:t>
      </w:r>
    </w:p>
    <w:p w:rsidR="0057675C" w:rsidRDefault="0057675C" w:rsidP="0057675C">
      <w:pPr>
        <w:rPr>
          <w:lang w:val="es-CO"/>
        </w:rPr>
      </w:pPr>
    </w:p>
    <w:p w:rsidR="0057675C" w:rsidRPr="0057675C" w:rsidRDefault="0057675C" w:rsidP="0057675C">
      <w:pPr>
        <w:pStyle w:val="ListParagraph"/>
        <w:numPr>
          <w:ilvl w:val="0"/>
          <w:numId w:val="27"/>
        </w:numPr>
        <w:rPr>
          <w:b/>
          <w:lang w:val="es-CO"/>
        </w:rPr>
      </w:pPr>
      <w:r w:rsidRPr="0057675C">
        <w:rPr>
          <w:b/>
          <w:lang w:val="es-CO"/>
        </w:rPr>
        <w:t>Percepción de profesores</w:t>
      </w:r>
    </w:p>
    <w:p w:rsidR="0057675C" w:rsidRDefault="0057675C" w:rsidP="0057675C">
      <w:pPr>
        <w:pStyle w:val="ListParagraph"/>
        <w:numPr>
          <w:ilvl w:val="0"/>
          <w:numId w:val="27"/>
        </w:numPr>
        <w:rPr>
          <w:lang w:val="es-CO"/>
        </w:rPr>
      </w:pPr>
      <w:r>
        <w:rPr>
          <w:lang w:val="es-CO"/>
        </w:rPr>
        <w:t>Se ha reducido el uso de circulares y carteleras institucionales por uso de wikis, correo electrónico</w:t>
      </w:r>
    </w:p>
    <w:p w:rsidR="0057675C" w:rsidRDefault="0057675C" w:rsidP="0057675C">
      <w:pPr>
        <w:pStyle w:val="ListParagraph"/>
        <w:numPr>
          <w:ilvl w:val="0"/>
          <w:numId w:val="27"/>
        </w:numPr>
        <w:rPr>
          <w:lang w:val="es-CO"/>
        </w:rPr>
      </w:pPr>
      <w:r>
        <w:rPr>
          <w:lang w:val="es-CO"/>
        </w:rPr>
        <w:t>Ha bajado el uso de la página web. Sentimos que esto no es atractivo para los profesores.</w:t>
      </w:r>
    </w:p>
    <w:p w:rsidR="0057675C" w:rsidRDefault="0057675C" w:rsidP="0057675C">
      <w:pPr>
        <w:pStyle w:val="ListParagraph"/>
        <w:numPr>
          <w:ilvl w:val="0"/>
          <w:numId w:val="27"/>
        </w:numPr>
        <w:rPr>
          <w:lang w:val="es-CO"/>
        </w:rPr>
      </w:pPr>
      <w:r>
        <w:rPr>
          <w:lang w:val="es-CO"/>
        </w:rPr>
        <w:t>En comparación con años anteriores, ha habido mucha mejoría en cuanto a los comunicados oportunos y claros.</w:t>
      </w:r>
    </w:p>
    <w:p w:rsidR="0057675C" w:rsidRDefault="0057675C" w:rsidP="0057675C">
      <w:pPr>
        <w:pStyle w:val="ListParagraph"/>
        <w:numPr>
          <w:ilvl w:val="0"/>
          <w:numId w:val="27"/>
        </w:numPr>
        <w:rPr>
          <w:lang w:val="es-CO"/>
        </w:rPr>
      </w:pPr>
      <w:r>
        <w:rPr>
          <w:lang w:val="es-CO"/>
        </w:rPr>
        <w:t xml:space="preserve">Se ve </w:t>
      </w:r>
      <w:proofErr w:type="gramStart"/>
      <w:r>
        <w:rPr>
          <w:lang w:val="es-CO"/>
        </w:rPr>
        <w:t>un aumento significativo del uso de los canales de comunic</w:t>
      </w:r>
      <w:r w:rsidR="001857E7">
        <w:rPr>
          <w:lang w:val="es-CO"/>
        </w:rPr>
        <w:t>ación provistos</w:t>
      </w:r>
      <w:proofErr w:type="gramEnd"/>
      <w:r w:rsidR="001857E7">
        <w:rPr>
          <w:lang w:val="es-CO"/>
        </w:rPr>
        <w:t xml:space="preserve"> por el colegio, y que los profesores reciban comunicación de manera escrita.</w:t>
      </w:r>
    </w:p>
    <w:p w:rsidR="001857E7" w:rsidRDefault="001857E7" w:rsidP="0057675C">
      <w:pPr>
        <w:pStyle w:val="ListParagraph"/>
        <w:numPr>
          <w:ilvl w:val="0"/>
          <w:numId w:val="27"/>
        </w:numPr>
        <w:rPr>
          <w:lang w:val="es-CO"/>
        </w:rPr>
      </w:pPr>
      <w:r>
        <w:rPr>
          <w:lang w:val="es-CO"/>
        </w:rPr>
        <w:t>Punto 13: Nos parece que el marco de una semana de anticipación para recibir comunicaciones es arbitrario, la anticipación adecuada puede ser mucho menos o mucho más dependiendo de la situación.</w:t>
      </w:r>
    </w:p>
    <w:p w:rsidR="001857E7" w:rsidRDefault="001857E7" w:rsidP="0057675C">
      <w:pPr>
        <w:pStyle w:val="ListParagraph"/>
        <w:numPr>
          <w:ilvl w:val="0"/>
          <w:numId w:val="27"/>
        </w:numPr>
        <w:rPr>
          <w:lang w:val="es-CO"/>
        </w:rPr>
      </w:pPr>
      <w:r>
        <w:rPr>
          <w:lang w:val="es-CO"/>
        </w:rPr>
        <w:t>Punto 16: Casi todos sienten que siempre se realizan reuniones que permiten opinar y discutir.</w:t>
      </w:r>
    </w:p>
    <w:p w:rsidR="001857E7" w:rsidRDefault="001857E7" w:rsidP="0057675C">
      <w:pPr>
        <w:pStyle w:val="ListParagraph"/>
        <w:numPr>
          <w:ilvl w:val="0"/>
          <w:numId w:val="27"/>
        </w:numPr>
        <w:rPr>
          <w:lang w:val="es-CO"/>
        </w:rPr>
      </w:pPr>
      <w:r>
        <w:rPr>
          <w:lang w:val="es-CO"/>
        </w:rPr>
        <w:t xml:space="preserve">Punto 30: Tenemos una fortaleza en cuanto al uso de los conductos </w:t>
      </w:r>
      <w:r w:rsidR="00C7497F">
        <w:rPr>
          <w:lang w:val="es-CO"/>
        </w:rPr>
        <w:t>regulares.</w:t>
      </w:r>
    </w:p>
    <w:p w:rsidR="00C7497F" w:rsidRDefault="00C7497F" w:rsidP="0057675C">
      <w:pPr>
        <w:pStyle w:val="ListParagraph"/>
        <w:numPr>
          <w:ilvl w:val="0"/>
          <w:numId w:val="27"/>
        </w:numPr>
        <w:rPr>
          <w:lang w:val="es-CO"/>
        </w:rPr>
      </w:pPr>
      <w:r>
        <w:rPr>
          <w:lang w:val="es-CO"/>
        </w:rPr>
        <w:t>Punto 31: Otra fortaleza es que la gente se siente escuchada por sus jefes inmediatos.</w:t>
      </w:r>
    </w:p>
    <w:p w:rsidR="00C7497F" w:rsidRDefault="00C7497F" w:rsidP="0057675C">
      <w:pPr>
        <w:pStyle w:val="ListParagraph"/>
        <w:numPr>
          <w:ilvl w:val="0"/>
          <w:numId w:val="27"/>
        </w:numPr>
        <w:rPr>
          <w:lang w:val="es-CO"/>
        </w:rPr>
      </w:pPr>
      <w:r>
        <w:rPr>
          <w:lang w:val="es-CO"/>
        </w:rPr>
        <w:t xml:space="preserve">Punto 29: Se nota un descenso en el porcentaje de profesores que participan siempre en los espacios de toma de decisiones – sentimos que la pregunta es </w:t>
      </w:r>
      <w:proofErr w:type="spellStart"/>
      <w:r>
        <w:rPr>
          <w:lang w:val="es-CO"/>
        </w:rPr>
        <w:t>ambívala</w:t>
      </w:r>
      <w:proofErr w:type="spellEnd"/>
      <w:r>
        <w:rPr>
          <w:lang w:val="es-CO"/>
        </w:rPr>
        <w:t xml:space="preserve">, no se sabe si es porque la gente no participa, si es porque sienten que no son invitados a las reuniones adecuadas, si es porque sienten que no son escuchados, si es porque sienten que no pueden participar. </w:t>
      </w:r>
    </w:p>
    <w:p w:rsidR="00C7497F" w:rsidRPr="0057675C" w:rsidRDefault="00120152" w:rsidP="0057675C">
      <w:pPr>
        <w:pStyle w:val="ListParagraph"/>
        <w:numPr>
          <w:ilvl w:val="0"/>
          <w:numId w:val="27"/>
        </w:numPr>
        <w:rPr>
          <w:lang w:val="es-CO"/>
        </w:rPr>
      </w:pPr>
      <w:r>
        <w:rPr>
          <w:lang w:val="es-CO"/>
        </w:rPr>
        <w:t>Algunas preguntas son vagas, y los gradientes en algunos casos no tienen sentido – a veces la respuesta no puede ser ‘ocasionalmente / frecuentemente’ etc.</w:t>
      </w:r>
    </w:p>
    <w:p w:rsidR="007C4E29" w:rsidRDefault="00993CA8" w:rsidP="007C4E29">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lastRenderedPageBreak/>
        <w:t>PEI</w:t>
      </w:r>
    </w:p>
    <w:p w:rsidR="007C4E29" w:rsidRDefault="00993CA8" w:rsidP="00B15782">
      <w:pPr>
        <w:pStyle w:val="ListParagraph"/>
        <w:numPr>
          <w:ilvl w:val="0"/>
          <w:numId w:val="31"/>
        </w:numPr>
        <w:rPr>
          <w:lang w:val="es-CO"/>
        </w:rPr>
      </w:pPr>
      <w:r>
        <w:rPr>
          <w:lang w:val="es-CO"/>
        </w:rPr>
        <w:t xml:space="preserve">El colegio está obligado por ley a elaborar </w:t>
      </w:r>
      <w:r w:rsidR="00941F96">
        <w:rPr>
          <w:lang w:val="es-CO"/>
        </w:rPr>
        <w:t>proyectos transversos. Sin embargo, estos no tienen que ser nuevos, pueden dar cuenta de lo que ya hacemos referente a estos temas.</w:t>
      </w:r>
    </w:p>
    <w:p w:rsidR="00941F96" w:rsidRDefault="004A7046" w:rsidP="00B15782">
      <w:pPr>
        <w:pStyle w:val="ListParagraph"/>
        <w:numPr>
          <w:ilvl w:val="0"/>
          <w:numId w:val="31"/>
        </w:numPr>
        <w:rPr>
          <w:lang w:val="es-CO"/>
        </w:rPr>
      </w:pPr>
      <w:r>
        <w:rPr>
          <w:lang w:val="es-CO"/>
        </w:rPr>
        <w:t>Nuestra representante en el comité de PEI ha estado trabajando en esto.</w:t>
      </w:r>
    </w:p>
    <w:p w:rsidR="004A7046" w:rsidRPr="00B15782" w:rsidRDefault="004A7046" w:rsidP="00B15782">
      <w:pPr>
        <w:pStyle w:val="ListParagraph"/>
        <w:numPr>
          <w:ilvl w:val="0"/>
          <w:numId w:val="31"/>
        </w:numPr>
        <w:rPr>
          <w:lang w:val="es-CO"/>
        </w:rPr>
      </w:pPr>
      <w:r>
        <w:rPr>
          <w:lang w:val="es-CO"/>
        </w:rPr>
        <w:t>En la Coordinación se revisaron los proyectos transversos y se completaron con todas las actividades que hacemos que alimentan estos proyectos.</w:t>
      </w:r>
    </w:p>
    <w:p w:rsidR="007C4E29" w:rsidRDefault="00993CA8" w:rsidP="007C4E29">
      <w:pPr>
        <w:pStyle w:val="Heading2"/>
        <w:spacing w:before="480"/>
        <w:ind w:left="709" w:hanging="709"/>
        <w:rPr>
          <w:color w:val="4F6228" w:themeColor="accent3" w:themeShade="80"/>
          <w:sz w:val="28"/>
          <w:szCs w:val="28"/>
          <w:lang w:val="es-CO"/>
        </w:rPr>
      </w:pPr>
      <w:proofErr w:type="spellStart"/>
      <w:r>
        <w:rPr>
          <w:color w:val="4F6228" w:themeColor="accent3" w:themeShade="80"/>
          <w:sz w:val="28"/>
          <w:szCs w:val="28"/>
          <w:lang w:val="es-CO"/>
        </w:rPr>
        <w:t>Spirit</w:t>
      </w:r>
      <w:proofErr w:type="spellEnd"/>
      <w:r>
        <w:rPr>
          <w:color w:val="4F6228" w:themeColor="accent3" w:themeShade="80"/>
          <w:sz w:val="28"/>
          <w:szCs w:val="28"/>
          <w:lang w:val="es-CO"/>
        </w:rPr>
        <w:t xml:space="preserve"> Day Costa Pacífica</w:t>
      </w:r>
    </w:p>
    <w:p w:rsidR="00804B54" w:rsidRDefault="003B1B93" w:rsidP="00F217FD">
      <w:pPr>
        <w:pStyle w:val="ListParagraph"/>
        <w:numPr>
          <w:ilvl w:val="0"/>
          <w:numId w:val="29"/>
        </w:numPr>
        <w:rPr>
          <w:lang w:val="es-CO"/>
        </w:rPr>
      </w:pPr>
      <w:r>
        <w:rPr>
          <w:lang w:val="es-CO"/>
        </w:rPr>
        <w:t xml:space="preserve">Bloque A: </w:t>
      </w:r>
      <w:r>
        <w:rPr>
          <w:lang w:val="es-CO"/>
        </w:rPr>
        <w:tab/>
        <w:t>Contextualización</w:t>
      </w:r>
    </w:p>
    <w:p w:rsidR="003B1B93" w:rsidRDefault="003B1B93" w:rsidP="003B1B93">
      <w:pPr>
        <w:pStyle w:val="ListParagraph"/>
        <w:ind w:left="2160"/>
        <w:rPr>
          <w:lang w:val="es-CO"/>
        </w:rPr>
      </w:pPr>
      <w:r>
        <w:rPr>
          <w:lang w:val="es-CO"/>
        </w:rPr>
        <w:t>Asamblea a cargo de Español Prekinder</w:t>
      </w:r>
    </w:p>
    <w:p w:rsidR="003B1B93" w:rsidRDefault="003B1B93" w:rsidP="003B1B93">
      <w:pPr>
        <w:pStyle w:val="ListParagraph"/>
        <w:numPr>
          <w:ilvl w:val="0"/>
          <w:numId w:val="29"/>
        </w:numPr>
        <w:rPr>
          <w:lang w:val="es-CO"/>
        </w:rPr>
      </w:pPr>
      <w:r>
        <w:rPr>
          <w:lang w:val="es-CO"/>
        </w:rPr>
        <w:t>Refrigerio:</w:t>
      </w:r>
      <w:r>
        <w:rPr>
          <w:lang w:val="es-CO"/>
        </w:rPr>
        <w:tab/>
        <w:t xml:space="preserve">Cocada, mini </w:t>
      </w:r>
      <w:proofErr w:type="spellStart"/>
      <w:r>
        <w:rPr>
          <w:lang w:val="es-CO"/>
        </w:rPr>
        <w:t>pandebono</w:t>
      </w:r>
      <w:proofErr w:type="spellEnd"/>
      <w:r>
        <w:rPr>
          <w:lang w:val="es-CO"/>
        </w:rPr>
        <w:t>, jugo de mango</w:t>
      </w:r>
    </w:p>
    <w:p w:rsidR="003B1B93" w:rsidRDefault="003B1B93" w:rsidP="003B1B93">
      <w:pPr>
        <w:pStyle w:val="ListParagraph"/>
        <w:numPr>
          <w:ilvl w:val="0"/>
          <w:numId w:val="29"/>
        </w:numPr>
        <w:rPr>
          <w:lang w:val="es-CO"/>
        </w:rPr>
      </w:pPr>
      <w:r>
        <w:rPr>
          <w:lang w:val="es-CO"/>
        </w:rPr>
        <w:t>Bloque B:</w:t>
      </w:r>
      <w:r>
        <w:rPr>
          <w:lang w:val="es-CO"/>
        </w:rPr>
        <w:tab/>
        <w:t>Cuentero (inicia a las 10:00 a.m.)</w:t>
      </w:r>
    </w:p>
    <w:p w:rsidR="003B1B93" w:rsidRPr="003B1B93" w:rsidRDefault="003B1B93" w:rsidP="003B1B93">
      <w:pPr>
        <w:pStyle w:val="ListParagraph"/>
        <w:numPr>
          <w:ilvl w:val="0"/>
          <w:numId w:val="29"/>
        </w:numPr>
        <w:rPr>
          <w:lang w:val="es-CO"/>
        </w:rPr>
      </w:pPr>
      <w:r>
        <w:rPr>
          <w:lang w:val="es-CO"/>
        </w:rPr>
        <w:t>Bloque C:</w:t>
      </w:r>
      <w:r>
        <w:rPr>
          <w:lang w:val="es-CO"/>
        </w:rPr>
        <w:tab/>
        <w:t>Rotaciones</w:t>
      </w:r>
    </w:p>
    <w:p w:rsidR="00993CA8" w:rsidRDefault="00993CA8" w:rsidP="007C4E29">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Play Day</w:t>
      </w:r>
    </w:p>
    <w:p w:rsidR="00342BBB" w:rsidRDefault="00342BBB" w:rsidP="00993CA8">
      <w:pPr>
        <w:pStyle w:val="ListParagraph"/>
        <w:numPr>
          <w:ilvl w:val="0"/>
          <w:numId w:val="29"/>
        </w:numPr>
        <w:rPr>
          <w:lang w:val="es-CO"/>
        </w:rPr>
      </w:pPr>
      <w:r>
        <w:rPr>
          <w:lang w:val="es-CO"/>
        </w:rPr>
        <w:t xml:space="preserve">El </w:t>
      </w:r>
      <w:proofErr w:type="spellStart"/>
      <w:r>
        <w:rPr>
          <w:lang w:val="es-CO"/>
        </w:rPr>
        <w:t>play</w:t>
      </w:r>
      <w:proofErr w:type="spellEnd"/>
      <w:r>
        <w:rPr>
          <w:lang w:val="es-CO"/>
        </w:rPr>
        <w:t xml:space="preserve"> </w:t>
      </w:r>
      <w:proofErr w:type="spellStart"/>
      <w:r>
        <w:rPr>
          <w:lang w:val="es-CO"/>
        </w:rPr>
        <w:t>day</w:t>
      </w:r>
      <w:proofErr w:type="spellEnd"/>
      <w:r>
        <w:rPr>
          <w:lang w:val="es-CO"/>
        </w:rPr>
        <w:t xml:space="preserve"> es el </w:t>
      </w:r>
      <w:r w:rsidRPr="00000908">
        <w:rPr>
          <w:b/>
          <w:lang w:val="es-CO"/>
        </w:rPr>
        <w:t>viernes 17 de mayo, durante el bloque B</w:t>
      </w:r>
      <w:r>
        <w:rPr>
          <w:lang w:val="es-CO"/>
        </w:rPr>
        <w:t>.</w:t>
      </w:r>
    </w:p>
    <w:p w:rsidR="003B1B93" w:rsidRPr="003B1B93" w:rsidRDefault="003B1B93" w:rsidP="00993CA8">
      <w:pPr>
        <w:pStyle w:val="ListParagraph"/>
        <w:numPr>
          <w:ilvl w:val="0"/>
          <w:numId w:val="29"/>
        </w:numPr>
        <w:rPr>
          <w:lang w:val="es-CO"/>
        </w:rPr>
      </w:pPr>
      <w:r w:rsidRPr="003B1B93">
        <w:rPr>
          <w:lang w:val="es-CO"/>
        </w:rPr>
        <w:t xml:space="preserve">Mientras las profesoras de Prekinder trabajan con los niños nuevos para Prekinder 2013-14, los siguientes especialistas se encargan de los actuales niños de Prekinder: </w:t>
      </w:r>
      <w:r w:rsidR="00342BBB">
        <w:rPr>
          <w:lang w:val="es-CO"/>
        </w:rPr>
        <w:t>Margarita, Clarita,</w:t>
      </w:r>
      <w:r w:rsidRPr="003B1B93">
        <w:rPr>
          <w:lang w:val="es-CO"/>
        </w:rPr>
        <w:t xml:space="preserve"> Fernando</w:t>
      </w:r>
      <w:r w:rsidR="00BA4BB1">
        <w:rPr>
          <w:lang w:val="es-CO"/>
        </w:rPr>
        <w:t>, Teres</w:t>
      </w:r>
      <w:r w:rsidR="00000908">
        <w:rPr>
          <w:lang w:val="es-CO"/>
        </w:rPr>
        <w:t>a, Catherine, Vicente.</w:t>
      </w:r>
    </w:p>
    <w:p w:rsidR="00BA4BB1" w:rsidRDefault="00BA4BB1" w:rsidP="00BA4BB1">
      <w:pPr>
        <w:pStyle w:val="ListParagraph"/>
        <w:numPr>
          <w:ilvl w:val="0"/>
          <w:numId w:val="29"/>
        </w:numPr>
        <w:rPr>
          <w:lang w:val="es-CO"/>
        </w:rPr>
      </w:pPr>
      <w:r>
        <w:rPr>
          <w:lang w:val="es-CO"/>
        </w:rPr>
        <w:t>Los niños de Prekinder comerán su fruta en la plazoleta de la ceiba.</w:t>
      </w:r>
    </w:p>
    <w:p w:rsidR="003B1B93" w:rsidRDefault="003B1B93" w:rsidP="00993CA8">
      <w:pPr>
        <w:pStyle w:val="ListParagraph"/>
        <w:numPr>
          <w:ilvl w:val="0"/>
          <w:numId w:val="29"/>
        </w:numPr>
        <w:rPr>
          <w:lang w:val="es-CO"/>
        </w:rPr>
      </w:pPr>
      <w:r>
        <w:rPr>
          <w:lang w:val="es-CO"/>
        </w:rPr>
        <w:t>Los padres y niños nuevos llegan a las 9:00 a.m.</w:t>
      </w:r>
    </w:p>
    <w:p w:rsidR="00BA4BB1" w:rsidRDefault="00BA4BB1" w:rsidP="00993CA8">
      <w:pPr>
        <w:pStyle w:val="ListParagraph"/>
        <w:numPr>
          <w:ilvl w:val="0"/>
          <w:numId w:val="29"/>
        </w:numPr>
        <w:rPr>
          <w:lang w:val="es-CO"/>
        </w:rPr>
      </w:pPr>
      <w:r>
        <w:rPr>
          <w:lang w:val="es-CO"/>
        </w:rPr>
        <w:t xml:space="preserve">Los padres nuevos estarán en charlas dadas por la jefe de sección </w:t>
      </w:r>
      <w:proofErr w:type="gramStart"/>
      <w:r>
        <w:rPr>
          <w:lang w:val="es-CO"/>
        </w:rPr>
        <w:t>etc..</w:t>
      </w:r>
      <w:proofErr w:type="gramEnd"/>
    </w:p>
    <w:p w:rsidR="003B1B93" w:rsidRDefault="003B1B93" w:rsidP="00993CA8">
      <w:pPr>
        <w:pStyle w:val="ListParagraph"/>
        <w:numPr>
          <w:ilvl w:val="0"/>
          <w:numId w:val="29"/>
        </w:numPr>
        <w:rPr>
          <w:lang w:val="es-CO"/>
        </w:rPr>
      </w:pPr>
      <w:r>
        <w:rPr>
          <w:lang w:val="es-CO"/>
        </w:rPr>
        <w:t xml:space="preserve">Los niños nuevos rotarán por </w:t>
      </w:r>
      <w:r w:rsidR="00BA4BB1">
        <w:rPr>
          <w:lang w:val="es-CO"/>
        </w:rPr>
        <w:t>3</w:t>
      </w:r>
      <w:r>
        <w:rPr>
          <w:lang w:val="es-CO"/>
        </w:rPr>
        <w:t xml:space="preserve"> actividades de 15-20 minutos cada una, con </w:t>
      </w:r>
      <w:proofErr w:type="spellStart"/>
      <w:r>
        <w:rPr>
          <w:lang w:val="es-CO"/>
        </w:rPr>
        <w:t>recreacionistas</w:t>
      </w:r>
      <w:proofErr w:type="spellEnd"/>
      <w:r>
        <w:rPr>
          <w:lang w:val="es-CO"/>
        </w:rPr>
        <w:t>. Las profesoras observarán a los niños.</w:t>
      </w:r>
      <w:r w:rsidR="00BA4BB1">
        <w:rPr>
          <w:lang w:val="es-CO"/>
        </w:rPr>
        <w:t xml:space="preserve"> Pilar, Fabio e </w:t>
      </w:r>
      <w:proofErr w:type="spellStart"/>
      <w:r w:rsidR="00BA4BB1">
        <w:rPr>
          <w:lang w:val="es-CO"/>
        </w:rPr>
        <w:t>Yvonne</w:t>
      </w:r>
      <w:proofErr w:type="spellEnd"/>
      <w:r w:rsidR="00BA4BB1">
        <w:rPr>
          <w:lang w:val="es-CO"/>
        </w:rPr>
        <w:t xml:space="preserve"> también estarán acompañando a las profesoras de Prekinder. </w:t>
      </w:r>
    </w:p>
    <w:p w:rsidR="00342BBB" w:rsidRDefault="00342BBB" w:rsidP="00993CA8">
      <w:pPr>
        <w:pStyle w:val="ListParagraph"/>
        <w:numPr>
          <w:ilvl w:val="0"/>
          <w:numId w:val="29"/>
        </w:numPr>
        <w:rPr>
          <w:lang w:val="es-CO"/>
        </w:rPr>
      </w:pPr>
      <w:r>
        <w:rPr>
          <w:lang w:val="es-CO"/>
        </w:rPr>
        <w:t xml:space="preserve">En la coordinación de este evento, las clases de los especialistas involucrados se pueden ver afectados. Agradecemos la comprensión de los profesores </w:t>
      </w:r>
      <w:r w:rsidR="00000908">
        <w:rPr>
          <w:lang w:val="es-CO"/>
        </w:rPr>
        <w:t>cuyos grupos no ten</w:t>
      </w:r>
      <w:r w:rsidR="00BA4BB1">
        <w:rPr>
          <w:lang w:val="es-CO"/>
        </w:rPr>
        <w:t>drían clase con el especialista involucrado.</w:t>
      </w:r>
    </w:p>
    <w:p w:rsidR="00000908" w:rsidRDefault="00000908" w:rsidP="00993CA8">
      <w:pPr>
        <w:pStyle w:val="ListParagraph"/>
        <w:numPr>
          <w:ilvl w:val="0"/>
          <w:numId w:val="29"/>
        </w:numPr>
        <w:rPr>
          <w:lang w:val="es-CO"/>
        </w:rPr>
      </w:pPr>
      <w:r>
        <w:rPr>
          <w:lang w:val="es-CO"/>
        </w:rPr>
        <w:t>La coordinadora de Prekinder les dará un plan más detallado a los especialistas involucrados.</w:t>
      </w:r>
    </w:p>
    <w:p w:rsidR="00BA4BB1" w:rsidRPr="009D0E78" w:rsidRDefault="00BA4BB1" w:rsidP="00993CA8">
      <w:pPr>
        <w:pStyle w:val="ListParagraph"/>
        <w:numPr>
          <w:ilvl w:val="0"/>
          <w:numId w:val="29"/>
        </w:numPr>
        <w:rPr>
          <w:color w:val="FF0000"/>
          <w:lang w:val="es-CO"/>
        </w:rPr>
      </w:pPr>
      <w:r w:rsidRPr="009D0E78">
        <w:rPr>
          <w:color w:val="FF0000"/>
          <w:lang w:val="es-CO"/>
        </w:rPr>
        <w:t>Jefe: reunión pendiente para coordinar con el rector y Diana la recepción de los papás nuevos mientras sus hijos están en las actividades recreativas.</w:t>
      </w:r>
    </w:p>
    <w:p w:rsidR="007C4E29" w:rsidRDefault="00F217FD" w:rsidP="007C4E29">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Presupuesto</w:t>
      </w:r>
    </w:p>
    <w:p w:rsidR="005E197D" w:rsidRDefault="00286DDB" w:rsidP="00252B41">
      <w:pPr>
        <w:pStyle w:val="ListParagraph"/>
        <w:numPr>
          <w:ilvl w:val="0"/>
          <w:numId w:val="30"/>
        </w:numPr>
        <w:rPr>
          <w:lang w:val="es-CO"/>
        </w:rPr>
      </w:pPr>
      <w:r>
        <w:rPr>
          <w:lang w:val="es-CO"/>
        </w:rPr>
        <w:t>Se</w:t>
      </w:r>
      <w:r w:rsidR="005E197D" w:rsidRPr="00252B41">
        <w:rPr>
          <w:lang w:val="es-CO"/>
        </w:rPr>
        <w:t xml:space="preserve"> </w:t>
      </w:r>
    </w:p>
    <w:p w:rsidR="00252B41" w:rsidRDefault="00252B41" w:rsidP="00252B41">
      <w:pPr>
        <w:rPr>
          <w:lang w:val="es-CO"/>
        </w:rPr>
      </w:pPr>
    </w:p>
    <w:p w:rsidR="00252B41" w:rsidRDefault="00993CA8" w:rsidP="00252B41">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Biblioteca</w:t>
      </w:r>
    </w:p>
    <w:p w:rsidR="00E77460" w:rsidRDefault="009D0E78" w:rsidP="00252B41">
      <w:pPr>
        <w:pStyle w:val="ListParagraph"/>
        <w:numPr>
          <w:ilvl w:val="0"/>
          <w:numId w:val="30"/>
        </w:numPr>
        <w:rPr>
          <w:lang w:val="es-CO"/>
        </w:rPr>
      </w:pPr>
      <w:r>
        <w:rPr>
          <w:lang w:val="es-CO"/>
        </w:rPr>
        <w:lastRenderedPageBreak/>
        <w:t>Se están clasificando las muchas cajas de libros que fueron don</w:t>
      </w:r>
      <w:r w:rsidR="00E77460">
        <w:rPr>
          <w:lang w:val="es-CO"/>
        </w:rPr>
        <w:t xml:space="preserve">ados el año escolar pasado de la Primaria a la Preprimaria. </w:t>
      </w:r>
      <w:r>
        <w:rPr>
          <w:lang w:val="es-CO"/>
        </w:rPr>
        <w:t xml:space="preserve">En las </w:t>
      </w:r>
      <w:r w:rsidR="00E77460">
        <w:rPr>
          <w:lang w:val="es-CO"/>
        </w:rPr>
        <w:t>cajas hay juegos de cajas de GINN</w:t>
      </w:r>
      <w:r>
        <w:rPr>
          <w:lang w:val="es-CO"/>
        </w:rPr>
        <w:t>, de ORT incluyendo obras de teatro</w:t>
      </w:r>
      <w:r w:rsidR="00E77460">
        <w:rPr>
          <w:lang w:val="es-CO"/>
        </w:rPr>
        <w:t>, libros de plan lector</w:t>
      </w:r>
      <w:r>
        <w:rPr>
          <w:lang w:val="es-CO"/>
        </w:rPr>
        <w:t xml:space="preserve">, entre otros varios. </w:t>
      </w:r>
      <w:r w:rsidR="00E77460">
        <w:rPr>
          <w:lang w:val="es-CO"/>
        </w:rPr>
        <w:t>Hay libros para indagación</w:t>
      </w:r>
      <w:r w:rsidR="00E77460">
        <w:rPr>
          <w:lang w:val="es-CO"/>
        </w:rPr>
        <w:t xml:space="preserve"> aptos para más de un grado de Preprimaria.</w:t>
      </w:r>
    </w:p>
    <w:p w:rsidR="00252B41" w:rsidRPr="00252B41" w:rsidRDefault="009D0E78" w:rsidP="00252B41">
      <w:pPr>
        <w:pStyle w:val="ListParagraph"/>
        <w:numPr>
          <w:ilvl w:val="0"/>
          <w:numId w:val="30"/>
        </w:numPr>
        <w:rPr>
          <w:lang w:val="es-CO"/>
        </w:rPr>
      </w:pPr>
      <w:r>
        <w:rPr>
          <w:lang w:val="es-CO"/>
        </w:rPr>
        <w:t xml:space="preserve">Adriana estima que la </w:t>
      </w:r>
      <w:r w:rsidR="00E77460">
        <w:rPr>
          <w:lang w:val="es-CO"/>
        </w:rPr>
        <w:t>pre-</w:t>
      </w:r>
      <w:r>
        <w:rPr>
          <w:lang w:val="es-CO"/>
        </w:rPr>
        <w:t xml:space="preserve">clasificación </w:t>
      </w:r>
      <w:r w:rsidR="00E77460">
        <w:rPr>
          <w:lang w:val="es-CO"/>
        </w:rPr>
        <w:t>podría estar lista</w:t>
      </w:r>
      <w:r>
        <w:rPr>
          <w:lang w:val="es-CO"/>
        </w:rPr>
        <w:t xml:space="preserve"> para el 3 de mayo.</w:t>
      </w:r>
      <w:r w:rsidR="00E77460">
        <w:rPr>
          <w:lang w:val="es-CO"/>
        </w:rPr>
        <w:t xml:space="preserve"> </w:t>
      </w:r>
    </w:p>
    <w:p w:rsidR="00993CA8" w:rsidRDefault="00993CA8" w:rsidP="00993CA8">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Reunión general 6 de mayo</w:t>
      </w:r>
    </w:p>
    <w:p w:rsidR="00993CA8" w:rsidRDefault="00E77460" w:rsidP="00993CA8">
      <w:pPr>
        <w:pStyle w:val="ListParagraph"/>
        <w:numPr>
          <w:ilvl w:val="0"/>
          <w:numId w:val="30"/>
        </w:numPr>
        <w:rPr>
          <w:lang w:val="es-CO"/>
        </w:rPr>
      </w:pPr>
      <w:r>
        <w:rPr>
          <w:lang w:val="es-CO"/>
        </w:rPr>
        <w:t>Juan Carlos Guerrero viene a la GSM el lunes 6 de mayo entre 2:00pm y 2:30pm</w:t>
      </w:r>
      <w:r w:rsidR="00FF6319">
        <w:rPr>
          <w:lang w:val="es-CO"/>
        </w:rPr>
        <w:t>, en la sala de ICT.</w:t>
      </w:r>
    </w:p>
    <w:p w:rsidR="00E77460" w:rsidRPr="00993CA8" w:rsidRDefault="00E77460" w:rsidP="00993CA8">
      <w:pPr>
        <w:pStyle w:val="ListParagraph"/>
        <w:numPr>
          <w:ilvl w:val="0"/>
          <w:numId w:val="30"/>
        </w:numPr>
        <w:rPr>
          <w:lang w:val="es-CO"/>
        </w:rPr>
      </w:pPr>
      <w:r>
        <w:rPr>
          <w:lang w:val="es-CO"/>
        </w:rPr>
        <w:t>Patricia Valdez estará entre 2:30pm a 3:00pm en esa reunión para que todos los profesores firmen su contrato.</w:t>
      </w:r>
    </w:p>
    <w:p w:rsidR="00993CA8" w:rsidRDefault="00993CA8" w:rsidP="00993CA8">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Visita de Colegio Bolívar</w:t>
      </w:r>
    </w:p>
    <w:p w:rsidR="00FF6319" w:rsidRDefault="00FF6319" w:rsidP="00FF6319">
      <w:pPr>
        <w:pStyle w:val="ListParagraph"/>
        <w:numPr>
          <w:ilvl w:val="0"/>
          <w:numId w:val="34"/>
        </w:numPr>
        <w:rPr>
          <w:lang w:val="es-CO"/>
        </w:rPr>
      </w:pPr>
      <w:r>
        <w:rPr>
          <w:lang w:val="es-CO"/>
        </w:rPr>
        <w:t>Los niños de Primer Grado del Colegio Bolívar visitan a sus pares del CCB el jueves 9 de mayo, de 9:30a.m. a 12:00m.</w:t>
      </w:r>
    </w:p>
    <w:p w:rsidR="00FF6319" w:rsidRDefault="00FF6319" w:rsidP="00FF6319">
      <w:pPr>
        <w:pStyle w:val="ListParagraph"/>
        <w:numPr>
          <w:ilvl w:val="0"/>
          <w:numId w:val="34"/>
        </w:numPr>
        <w:rPr>
          <w:lang w:val="es-CO"/>
        </w:rPr>
      </w:pPr>
      <w:r>
        <w:rPr>
          <w:lang w:val="es-CO"/>
        </w:rPr>
        <w:t>Margarita y Alex estarán liderando actividades con los niños de Primero, por lo tanto no podrán dar sus clases habituales durante el bloque B ese día. Agradecemos la comprensión de los profesores titulares cuyas clases se verán afectadas.</w:t>
      </w:r>
    </w:p>
    <w:p w:rsidR="00FF6319" w:rsidRDefault="00683AE3" w:rsidP="00FF6319">
      <w:pPr>
        <w:pStyle w:val="ListParagraph"/>
        <w:numPr>
          <w:ilvl w:val="0"/>
          <w:numId w:val="34"/>
        </w:numPr>
        <w:rPr>
          <w:lang w:val="es-CO"/>
        </w:rPr>
      </w:pPr>
      <w:r>
        <w:rPr>
          <w:lang w:val="es-CO"/>
        </w:rPr>
        <w:t>Se utilizará el gimnasio de Preprimaria, por lo tanto Fernando colaborará realizando su clase del bloque B en otro lugar.</w:t>
      </w:r>
    </w:p>
    <w:p w:rsidR="00683AE3" w:rsidRDefault="00683AE3" w:rsidP="00FF6319">
      <w:pPr>
        <w:pStyle w:val="ListParagraph"/>
        <w:numPr>
          <w:ilvl w:val="0"/>
          <w:numId w:val="34"/>
        </w:numPr>
        <w:rPr>
          <w:lang w:val="es-CO"/>
        </w:rPr>
      </w:pPr>
      <w:r>
        <w:rPr>
          <w:lang w:val="es-CO"/>
        </w:rPr>
        <w:t xml:space="preserve">Se utilizará también el salón de Danzas, por lo tanto Catherine colaborará realizando su clase con Red </w:t>
      </w:r>
      <w:proofErr w:type="spellStart"/>
      <w:r>
        <w:rPr>
          <w:lang w:val="es-CO"/>
        </w:rPr>
        <w:t>Kinder</w:t>
      </w:r>
      <w:proofErr w:type="spellEnd"/>
      <w:r>
        <w:rPr>
          <w:lang w:val="es-CO"/>
        </w:rPr>
        <w:t xml:space="preserve"> en la ludoteca, ésta se acomodará para el efecto. </w:t>
      </w:r>
    </w:p>
    <w:p w:rsidR="00FF6319" w:rsidRDefault="00FF6319" w:rsidP="00FF6319">
      <w:pPr>
        <w:pStyle w:val="ListParagraph"/>
        <w:numPr>
          <w:ilvl w:val="0"/>
          <w:numId w:val="34"/>
        </w:numPr>
        <w:rPr>
          <w:lang w:val="es-CO"/>
        </w:rPr>
      </w:pPr>
      <w:r>
        <w:rPr>
          <w:lang w:val="es-CO"/>
        </w:rPr>
        <w:t xml:space="preserve">Los niños de Primero saldrán a recreo de 10:45am a 11:05am. </w:t>
      </w:r>
    </w:p>
    <w:p w:rsidR="005430A2" w:rsidRDefault="005430A2" w:rsidP="00FF6319">
      <w:pPr>
        <w:pStyle w:val="ListParagraph"/>
        <w:numPr>
          <w:ilvl w:val="0"/>
          <w:numId w:val="34"/>
        </w:numPr>
        <w:rPr>
          <w:lang w:val="es-CO"/>
        </w:rPr>
      </w:pPr>
      <w:r>
        <w:rPr>
          <w:lang w:val="es-CO"/>
        </w:rPr>
        <w:t xml:space="preserve">Los profesores involucrados en las actividades con el Colegio Bolívar no podrán hacer sus </w:t>
      </w:r>
      <w:proofErr w:type="spellStart"/>
      <w:r>
        <w:rPr>
          <w:lang w:val="es-CO"/>
        </w:rPr>
        <w:t>duties</w:t>
      </w:r>
      <w:proofErr w:type="spellEnd"/>
      <w:r>
        <w:rPr>
          <w:lang w:val="es-CO"/>
        </w:rPr>
        <w:t xml:space="preserve"> del segundo recreo, por lo tanto deben buscar reemplazos: Alex, Judy y Miguel.</w:t>
      </w:r>
    </w:p>
    <w:p w:rsidR="00500B68" w:rsidRDefault="00500B68" w:rsidP="00500B68">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Areneros</w:t>
      </w:r>
    </w:p>
    <w:p w:rsidR="004A7046" w:rsidRDefault="00500B68" w:rsidP="00500B68">
      <w:pPr>
        <w:pStyle w:val="ListParagraph"/>
        <w:numPr>
          <w:ilvl w:val="0"/>
          <w:numId w:val="35"/>
        </w:numPr>
        <w:rPr>
          <w:lang w:val="es-CO"/>
        </w:rPr>
      </w:pPr>
      <w:r>
        <w:rPr>
          <w:lang w:val="es-CO"/>
        </w:rPr>
        <w:t>Se pedirá que se instalen más llaves de agua en ambos areneros, para que los niños se puedan lavar al finalizar el recreo.</w:t>
      </w:r>
    </w:p>
    <w:p w:rsidR="00500B68" w:rsidRDefault="00500B68" w:rsidP="00500B68">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Maquetas</w:t>
      </w:r>
    </w:p>
    <w:p w:rsidR="00500B68" w:rsidRPr="00500B68" w:rsidRDefault="00500B68" w:rsidP="00500B68">
      <w:pPr>
        <w:pStyle w:val="ListParagraph"/>
        <w:numPr>
          <w:ilvl w:val="0"/>
          <w:numId w:val="35"/>
        </w:numPr>
        <w:rPr>
          <w:lang w:val="es-CO"/>
        </w:rPr>
      </w:pPr>
      <w:r>
        <w:rPr>
          <w:lang w:val="es-CO"/>
        </w:rPr>
        <w:t xml:space="preserve">El lunes 29 de abril expertos de la Facultad de Arquitectura de la Universidad Javeriana traerán maquetas a Prekinder, éstas se guardarán bajo llave en </w:t>
      </w:r>
      <w:proofErr w:type="spellStart"/>
      <w:r>
        <w:rPr>
          <w:lang w:val="es-CO"/>
        </w:rPr>
        <w:t>Yellow</w:t>
      </w:r>
      <w:proofErr w:type="spellEnd"/>
      <w:r>
        <w:rPr>
          <w:lang w:val="es-CO"/>
        </w:rPr>
        <w:t xml:space="preserve"> Prekinder. Si algún profesor de otro grado quiere llevar a sus niños a ver las maquetas, puede hacerlo pidiendo la llave a la coordinadora de Prekinder. Las maquetas estarán hasta el lunes 6 de mayo.</w:t>
      </w:r>
    </w:p>
    <w:p w:rsidR="00500B68" w:rsidRPr="00500B68" w:rsidRDefault="00500B68" w:rsidP="00500B68">
      <w:pPr>
        <w:pStyle w:val="ListParagraph"/>
        <w:rPr>
          <w:lang w:val="es-CO"/>
        </w:rPr>
      </w:pPr>
    </w:p>
    <w:p w:rsidR="004A7046" w:rsidRPr="004A7046" w:rsidRDefault="004A7046" w:rsidP="004A7046">
      <w:pPr>
        <w:rPr>
          <w:color w:val="FF0000"/>
          <w:lang w:val="es-CO"/>
        </w:rPr>
      </w:pPr>
      <w:r w:rsidRPr="004A7046">
        <w:rPr>
          <w:color w:val="FF0000"/>
          <w:lang w:val="es-CO"/>
        </w:rPr>
        <w:t>Jefe: Recuerda lo que pidió Vicente respecto a las dos niñas de Primero.</w:t>
      </w:r>
    </w:p>
    <w:p w:rsidR="00993CA8" w:rsidRDefault="00993CA8" w:rsidP="00993CA8">
      <w:pPr>
        <w:rPr>
          <w:lang w:val="es-CO"/>
        </w:rPr>
      </w:pPr>
    </w:p>
    <w:p w:rsidR="00353053" w:rsidRPr="00353053" w:rsidRDefault="00353053" w:rsidP="00993CA8">
      <w:pPr>
        <w:rPr>
          <w:color w:val="FF0000"/>
          <w:lang w:val="es-CO"/>
        </w:rPr>
      </w:pPr>
      <w:r w:rsidRPr="00353053">
        <w:rPr>
          <w:color w:val="FF0000"/>
          <w:lang w:val="es-CO"/>
        </w:rPr>
        <w:lastRenderedPageBreak/>
        <w:t xml:space="preserve">Jefe: </w:t>
      </w:r>
      <w:r>
        <w:rPr>
          <w:color w:val="FF0000"/>
          <w:lang w:val="es-CO"/>
        </w:rPr>
        <w:t xml:space="preserve">Queremos lograr un manejo más adecuado de los presupuestos. No sabemos con cuánta plata contamos para salidas, de modo que no podemos programar las salidas a través del año etc. </w:t>
      </w:r>
    </w:p>
    <w:p w:rsidR="00993CA8" w:rsidRPr="00252B41" w:rsidRDefault="00993CA8" w:rsidP="00252B41">
      <w:pPr>
        <w:rPr>
          <w:lang w:val="es-CO"/>
        </w:rPr>
      </w:pPr>
      <w:bookmarkStart w:id="0" w:name="_GoBack"/>
      <w:bookmarkEnd w:id="0"/>
    </w:p>
    <w:sectPr w:rsidR="00993CA8" w:rsidRPr="00252B41"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74B6"/>
    <w:multiLevelType w:val="hybridMultilevel"/>
    <w:tmpl w:val="75DE1F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1C93A11"/>
    <w:multiLevelType w:val="hybridMultilevel"/>
    <w:tmpl w:val="C72EAA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2F764B0"/>
    <w:multiLevelType w:val="hybridMultilevel"/>
    <w:tmpl w:val="FA6A6C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47065EF"/>
    <w:multiLevelType w:val="hybridMultilevel"/>
    <w:tmpl w:val="8954EC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71A142D"/>
    <w:multiLevelType w:val="hybridMultilevel"/>
    <w:tmpl w:val="690C50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B352325"/>
    <w:multiLevelType w:val="hybridMultilevel"/>
    <w:tmpl w:val="2C0E974E"/>
    <w:lvl w:ilvl="0" w:tplc="116A6778">
      <w:start w:val="1"/>
      <w:numFmt w:val="upperRoman"/>
      <w:pStyle w:val="Heading2"/>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F125CC"/>
    <w:multiLevelType w:val="hybridMultilevel"/>
    <w:tmpl w:val="3DC880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4344BC2"/>
    <w:multiLevelType w:val="hybridMultilevel"/>
    <w:tmpl w:val="3578B3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4566DD4"/>
    <w:multiLevelType w:val="hybridMultilevel"/>
    <w:tmpl w:val="3F32CA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1FC46B68"/>
    <w:multiLevelType w:val="hybridMultilevel"/>
    <w:tmpl w:val="A1A6ED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7B807C6"/>
    <w:multiLevelType w:val="hybridMultilevel"/>
    <w:tmpl w:val="531AA0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3AEB1AE1"/>
    <w:multiLevelType w:val="hybridMultilevel"/>
    <w:tmpl w:val="B2BC861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E7835D7"/>
    <w:multiLevelType w:val="hybridMultilevel"/>
    <w:tmpl w:val="6938E4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435A12FF"/>
    <w:multiLevelType w:val="hybridMultilevel"/>
    <w:tmpl w:val="DA84BC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445B1FF9"/>
    <w:multiLevelType w:val="hybridMultilevel"/>
    <w:tmpl w:val="823243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4CCC6E92"/>
    <w:multiLevelType w:val="hybridMultilevel"/>
    <w:tmpl w:val="64462D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4F5C4D6D"/>
    <w:multiLevelType w:val="hybridMultilevel"/>
    <w:tmpl w:val="4BE635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4FC75DA3"/>
    <w:multiLevelType w:val="hybridMultilevel"/>
    <w:tmpl w:val="EFA672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53B45927"/>
    <w:multiLevelType w:val="hybridMultilevel"/>
    <w:tmpl w:val="569881D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561F32D1"/>
    <w:multiLevelType w:val="hybridMultilevel"/>
    <w:tmpl w:val="E7506C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56B073AB"/>
    <w:multiLevelType w:val="hybridMultilevel"/>
    <w:tmpl w:val="584A70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59C82919"/>
    <w:multiLevelType w:val="hybridMultilevel"/>
    <w:tmpl w:val="C76A9F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5B186854"/>
    <w:multiLevelType w:val="hybridMultilevel"/>
    <w:tmpl w:val="4A003BA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5E8903AE"/>
    <w:multiLevelType w:val="hybridMultilevel"/>
    <w:tmpl w:val="954E80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5EDD0314"/>
    <w:multiLevelType w:val="hybridMultilevel"/>
    <w:tmpl w:val="2DFEB8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F0B641B"/>
    <w:multiLevelType w:val="hybridMultilevel"/>
    <w:tmpl w:val="7CDEF6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0CE77A2"/>
    <w:multiLevelType w:val="hybridMultilevel"/>
    <w:tmpl w:val="BD7CC6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617B6FA9"/>
    <w:multiLevelType w:val="hybridMultilevel"/>
    <w:tmpl w:val="01A2E4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68A251D8"/>
    <w:multiLevelType w:val="hybridMultilevel"/>
    <w:tmpl w:val="318E74D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69732668"/>
    <w:multiLevelType w:val="hybridMultilevel"/>
    <w:tmpl w:val="A7866F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6B64300F"/>
    <w:multiLevelType w:val="hybridMultilevel"/>
    <w:tmpl w:val="EE20E9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722827D5"/>
    <w:multiLevelType w:val="hybridMultilevel"/>
    <w:tmpl w:val="3B5A6F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785F16F6"/>
    <w:multiLevelType w:val="hybridMultilevel"/>
    <w:tmpl w:val="15DAA3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79824044"/>
    <w:multiLevelType w:val="hybridMultilevel"/>
    <w:tmpl w:val="5DC4B6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7A125C6C"/>
    <w:multiLevelType w:val="hybridMultilevel"/>
    <w:tmpl w:val="DC681B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1"/>
  </w:num>
  <w:num w:numId="4">
    <w:abstractNumId w:val="2"/>
  </w:num>
  <w:num w:numId="5">
    <w:abstractNumId w:val="33"/>
  </w:num>
  <w:num w:numId="6">
    <w:abstractNumId w:val="15"/>
  </w:num>
  <w:num w:numId="7">
    <w:abstractNumId w:val="3"/>
  </w:num>
  <w:num w:numId="8">
    <w:abstractNumId w:val="25"/>
  </w:num>
  <w:num w:numId="9">
    <w:abstractNumId w:val="10"/>
  </w:num>
  <w:num w:numId="10">
    <w:abstractNumId w:val="27"/>
  </w:num>
  <w:num w:numId="11">
    <w:abstractNumId w:val="9"/>
  </w:num>
  <w:num w:numId="12">
    <w:abstractNumId w:val="21"/>
  </w:num>
  <w:num w:numId="13">
    <w:abstractNumId w:val="4"/>
  </w:num>
  <w:num w:numId="14">
    <w:abstractNumId w:val="20"/>
  </w:num>
  <w:num w:numId="15">
    <w:abstractNumId w:val="0"/>
  </w:num>
  <w:num w:numId="16">
    <w:abstractNumId w:val="17"/>
  </w:num>
  <w:num w:numId="17">
    <w:abstractNumId w:val="7"/>
  </w:num>
  <w:num w:numId="18">
    <w:abstractNumId w:val="32"/>
  </w:num>
  <w:num w:numId="19">
    <w:abstractNumId w:val="18"/>
  </w:num>
  <w:num w:numId="20">
    <w:abstractNumId w:val="31"/>
  </w:num>
  <w:num w:numId="21">
    <w:abstractNumId w:val="8"/>
  </w:num>
  <w:num w:numId="22">
    <w:abstractNumId w:val="13"/>
  </w:num>
  <w:num w:numId="23">
    <w:abstractNumId w:val="22"/>
  </w:num>
  <w:num w:numId="24">
    <w:abstractNumId w:val="11"/>
  </w:num>
  <w:num w:numId="25">
    <w:abstractNumId w:val="12"/>
  </w:num>
  <w:num w:numId="26">
    <w:abstractNumId w:val="26"/>
  </w:num>
  <w:num w:numId="27">
    <w:abstractNumId w:val="24"/>
  </w:num>
  <w:num w:numId="28">
    <w:abstractNumId w:val="34"/>
  </w:num>
  <w:num w:numId="29">
    <w:abstractNumId w:val="6"/>
  </w:num>
  <w:num w:numId="30">
    <w:abstractNumId w:val="30"/>
  </w:num>
  <w:num w:numId="31">
    <w:abstractNumId w:val="28"/>
  </w:num>
  <w:num w:numId="32">
    <w:abstractNumId w:val="23"/>
  </w:num>
  <w:num w:numId="33">
    <w:abstractNumId w:val="19"/>
  </w:num>
  <w:num w:numId="34">
    <w:abstractNumId w:val="16"/>
  </w:num>
  <w:num w:numId="35">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1339A"/>
    <w:rsid w:val="00031EAE"/>
    <w:rsid w:val="000455CC"/>
    <w:rsid w:val="00046A67"/>
    <w:rsid w:val="00060EDB"/>
    <w:rsid w:val="00071820"/>
    <w:rsid w:val="00072421"/>
    <w:rsid w:val="00082AD4"/>
    <w:rsid w:val="0008457B"/>
    <w:rsid w:val="000901D8"/>
    <w:rsid w:val="000920C7"/>
    <w:rsid w:val="0009703A"/>
    <w:rsid w:val="000A259F"/>
    <w:rsid w:val="000C2CDA"/>
    <w:rsid w:val="000E7716"/>
    <w:rsid w:val="000E77FA"/>
    <w:rsid w:val="001008DB"/>
    <w:rsid w:val="00101F04"/>
    <w:rsid w:val="00102987"/>
    <w:rsid w:val="00110122"/>
    <w:rsid w:val="00115DE4"/>
    <w:rsid w:val="00120152"/>
    <w:rsid w:val="00180707"/>
    <w:rsid w:val="001857E7"/>
    <w:rsid w:val="00191DF4"/>
    <w:rsid w:val="001A32C3"/>
    <w:rsid w:val="001B18EF"/>
    <w:rsid w:val="001E1318"/>
    <w:rsid w:val="001E15B1"/>
    <w:rsid w:val="002102E9"/>
    <w:rsid w:val="00216544"/>
    <w:rsid w:val="00217315"/>
    <w:rsid w:val="00231ADC"/>
    <w:rsid w:val="0024023E"/>
    <w:rsid w:val="00250067"/>
    <w:rsid w:val="00252B41"/>
    <w:rsid w:val="002630D7"/>
    <w:rsid w:val="00272E7E"/>
    <w:rsid w:val="00274998"/>
    <w:rsid w:val="00282EC0"/>
    <w:rsid w:val="002852FC"/>
    <w:rsid w:val="00285C8D"/>
    <w:rsid w:val="00286DDB"/>
    <w:rsid w:val="002B1670"/>
    <w:rsid w:val="002B1959"/>
    <w:rsid w:val="002B3094"/>
    <w:rsid w:val="002C3D7C"/>
    <w:rsid w:val="002C5102"/>
    <w:rsid w:val="002C5DF5"/>
    <w:rsid w:val="002D2B6B"/>
    <w:rsid w:val="002E0653"/>
    <w:rsid w:val="002E4894"/>
    <w:rsid w:val="002E5A3F"/>
    <w:rsid w:val="002F3A95"/>
    <w:rsid w:val="002F7996"/>
    <w:rsid w:val="00316E00"/>
    <w:rsid w:val="00331800"/>
    <w:rsid w:val="003326A1"/>
    <w:rsid w:val="003424A6"/>
    <w:rsid w:val="00342B92"/>
    <w:rsid w:val="00342BBB"/>
    <w:rsid w:val="00346928"/>
    <w:rsid w:val="0035054B"/>
    <w:rsid w:val="00353053"/>
    <w:rsid w:val="0035505A"/>
    <w:rsid w:val="00370AA7"/>
    <w:rsid w:val="003758C8"/>
    <w:rsid w:val="003770CD"/>
    <w:rsid w:val="00385082"/>
    <w:rsid w:val="0039304F"/>
    <w:rsid w:val="003A6AE8"/>
    <w:rsid w:val="003B10F6"/>
    <w:rsid w:val="003B1B93"/>
    <w:rsid w:val="003B7A2A"/>
    <w:rsid w:val="003C67A5"/>
    <w:rsid w:val="003E1D90"/>
    <w:rsid w:val="003E3ACA"/>
    <w:rsid w:val="003E5D74"/>
    <w:rsid w:val="003E6C0D"/>
    <w:rsid w:val="004065BD"/>
    <w:rsid w:val="00414D93"/>
    <w:rsid w:val="004215D7"/>
    <w:rsid w:val="004316BE"/>
    <w:rsid w:val="004368D6"/>
    <w:rsid w:val="0044536F"/>
    <w:rsid w:val="00456E32"/>
    <w:rsid w:val="004578EB"/>
    <w:rsid w:val="0046370E"/>
    <w:rsid w:val="00470033"/>
    <w:rsid w:val="00476120"/>
    <w:rsid w:val="00482ABB"/>
    <w:rsid w:val="00486BED"/>
    <w:rsid w:val="004941DC"/>
    <w:rsid w:val="004A224F"/>
    <w:rsid w:val="004A7046"/>
    <w:rsid w:val="004B4E1C"/>
    <w:rsid w:val="004C4F16"/>
    <w:rsid w:val="004C55FE"/>
    <w:rsid w:val="004D2EF3"/>
    <w:rsid w:val="004F1515"/>
    <w:rsid w:val="00500B68"/>
    <w:rsid w:val="0051497E"/>
    <w:rsid w:val="00531531"/>
    <w:rsid w:val="005430A2"/>
    <w:rsid w:val="00543C97"/>
    <w:rsid w:val="00546FBC"/>
    <w:rsid w:val="00550FA5"/>
    <w:rsid w:val="00560F5F"/>
    <w:rsid w:val="00563645"/>
    <w:rsid w:val="0057675C"/>
    <w:rsid w:val="00580FEA"/>
    <w:rsid w:val="005861E7"/>
    <w:rsid w:val="005928E7"/>
    <w:rsid w:val="00596082"/>
    <w:rsid w:val="005A30B2"/>
    <w:rsid w:val="005A70E6"/>
    <w:rsid w:val="005B2278"/>
    <w:rsid w:val="005B30FF"/>
    <w:rsid w:val="005D027E"/>
    <w:rsid w:val="005E197D"/>
    <w:rsid w:val="005E57C1"/>
    <w:rsid w:val="005F5869"/>
    <w:rsid w:val="00602CB7"/>
    <w:rsid w:val="00605173"/>
    <w:rsid w:val="00606EEC"/>
    <w:rsid w:val="00615E5A"/>
    <w:rsid w:val="00622831"/>
    <w:rsid w:val="006418D1"/>
    <w:rsid w:val="00666E32"/>
    <w:rsid w:val="0067347F"/>
    <w:rsid w:val="00683AE3"/>
    <w:rsid w:val="006B22D9"/>
    <w:rsid w:val="006B63D0"/>
    <w:rsid w:val="006C098A"/>
    <w:rsid w:val="006D6371"/>
    <w:rsid w:val="006F19B7"/>
    <w:rsid w:val="006F665B"/>
    <w:rsid w:val="006F743F"/>
    <w:rsid w:val="00715659"/>
    <w:rsid w:val="00720500"/>
    <w:rsid w:val="00723C53"/>
    <w:rsid w:val="00725DA7"/>
    <w:rsid w:val="00730F4E"/>
    <w:rsid w:val="00732644"/>
    <w:rsid w:val="0073746E"/>
    <w:rsid w:val="007376F1"/>
    <w:rsid w:val="0075608D"/>
    <w:rsid w:val="007657AE"/>
    <w:rsid w:val="00765C86"/>
    <w:rsid w:val="0078012E"/>
    <w:rsid w:val="00781E23"/>
    <w:rsid w:val="0078411E"/>
    <w:rsid w:val="007C4995"/>
    <w:rsid w:val="007C4E29"/>
    <w:rsid w:val="007C5494"/>
    <w:rsid w:val="007F224A"/>
    <w:rsid w:val="008010D6"/>
    <w:rsid w:val="00804B54"/>
    <w:rsid w:val="008076C3"/>
    <w:rsid w:val="00810747"/>
    <w:rsid w:val="00825585"/>
    <w:rsid w:val="00826B76"/>
    <w:rsid w:val="00835455"/>
    <w:rsid w:val="008371E9"/>
    <w:rsid w:val="00840D6C"/>
    <w:rsid w:val="00852893"/>
    <w:rsid w:val="008723BB"/>
    <w:rsid w:val="0087487F"/>
    <w:rsid w:val="008807CE"/>
    <w:rsid w:val="008831F0"/>
    <w:rsid w:val="0088373A"/>
    <w:rsid w:val="00885B17"/>
    <w:rsid w:val="008A74D7"/>
    <w:rsid w:val="008D61A1"/>
    <w:rsid w:val="008F17EB"/>
    <w:rsid w:val="008F4DED"/>
    <w:rsid w:val="008F6314"/>
    <w:rsid w:val="009015FC"/>
    <w:rsid w:val="009039F5"/>
    <w:rsid w:val="009304D2"/>
    <w:rsid w:val="00934BC0"/>
    <w:rsid w:val="00941F96"/>
    <w:rsid w:val="009548BE"/>
    <w:rsid w:val="00961AB6"/>
    <w:rsid w:val="0097285E"/>
    <w:rsid w:val="00982F67"/>
    <w:rsid w:val="00991477"/>
    <w:rsid w:val="00993CA8"/>
    <w:rsid w:val="009A1968"/>
    <w:rsid w:val="009A654D"/>
    <w:rsid w:val="009B1A13"/>
    <w:rsid w:val="009B4CE9"/>
    <w:rsid w:val="009C29F2"/>
    <w:rsid w:val="009C3961"/>
    <w:rsid w:val="009D0E78"/>
    <w:rsid w:val="009D63D9"/>
    <w:rsid w:val="009F4CBC"/>
    <w:rsid w:val="00A02CBA"/>
    <w:rsid w:val="00A07045"/>
    <w:rsid w:val="00A10E7C"/>
    <w:rsid w:val="00A11B91"/>
    <w:rsid w:val="00A3249A"/>
    <w:rsid w:val="00A36E25"/>
    <w:rsid w:val="00A3797F"/>
    <w:rsid w:val="00A4117A"/>
    <w:rsid w:val="00A526EE"/>
    <w:rsid w:val="00A636C6"/>
    <w:rsid w:val="00A76B5B"/>
    <w:rsid w:val="00A84269"/>
    <w:rsid w:val="00A9257F"/>
    <w:rsid w:val="00AA3DC3"/>
    <w:rsid w:val="00AA41DE"/>
    <w:rsid w:val="00AB5D48"/>
    <w:rsid w:val="00AC170F"/>
    <w:rsid w:val="00AD7560"/>
    <w:rsid w:val="00B102CA"/>
    <w:rsid w:val="00B15782"/>
    <w:rsid w:val="00B16BC3"/>
    <w:rsid w:val="00B30159"/>
    <w:rsid w:val="00B3644E"/>
    <w:rsid w:val="00B424FD"/>
    <w:rsid w:val="00B45699"/>
    <w:rsid w:val="00B46269"/>
    <w:rsid w:val="00B47640"/>
    <w:rsid w:val="00B569EC"/>
    <w:rsid w:val="00B60CAC"/>
    <w:rsid w:val="00B77378"/>
    <w:rsid w:val="00B8216F"/>
    <w:rsid w:val="00B8575E"/>
    <w:rsid w:val="00BA1284"/>
    <w:rsid w:val="00BA4BB1"/>
    <w:rsid w:val="00BA5724"/>
    <w:rsid w:val="00BB068D"/>
    <w:rsid w:val="00BC2EDE"/>
    <w:rsid w:val="00BE281D"/>
    <w:rsid w:val="00BE4B6F"/>
    <w:rsid w:val="00BF0478"/>
    <w:rsid w:val="00BF2B78"/>
    <w:rsid w:val="00C0102A"/>
    <w:rsid w:val="00C200D1"/>
    <w:rsid w:val="00C31CFA"/>
    <w:rsid w:val="00C41774"/>
    <w:rsid w:val="00C7497F"/>
    <w:rsid w:val="00C9406C"/>
    <w:rsid w:val="00C97E93"/>
    <w:rsid w:val="00CB0022"/>
    <w:rsid w:val="00CB5B7D"/>
    <w:rsid w:val="00CB7FAD"/>
    <w:rsid w:val="00CC0C1E"/>
    <w:rsid w:val="00CC605D"/>
    <w:rsid w:val="00CE7C1B"/>
    <w:rsid w:val="00D01C82"/>
    <w:rsid w:val="00D04325"/>
    <w:rsid w:val="00D05EF5"/>
    <w:rsid w:val="00D07C76"/>
    <w:rsid w:val="00D3437F"/>
    <w:rsid w:val="00D370B0"/>
    <w:rsid w:val="00D40935"/>
    <w:rsid w:val="00D43306"/>
    <w:rsid w:val="00D43D23"/>
    <w:rsid w:val="00D47571"/>
    <w:rsid w:val="00D644BB"/>
    <w:rsid w:val="00D727AE"/>
    <w:rsid w:val="00D741B1"/>
    <w:rsid w:val="00D74DED"/>
    <w:rsid w:val="00D7647A"/>
    <w:rsid w:val="00D7791F"/>
    <w:rsid w:val="00D81754"/>
    <w:rsid w:val="00D970A1"/>
    <w:rsid w:val="00D970F0"/>
    <w:rsid w:val="00DB3655"/>
    <w:rsid w:val="00DB7798"/>
    <w:rsid w:val="00DD5D17"/>
    <w:rsid w:val="00DF0F01"/>
    <w:rsid w:val="00DF440E"/>
    <w:rsid w:val="00E03E7D"/>
    <w:rsid w:val="00E1413C"/>
    <w:rsid w:val="00E17C05"/>
    <w:rsid w:val="00E21406"/>
    <w:rsid w:val="00E25342"/>
    <w:rsid w:val="00E37420"/>
    <w:rsid w:val="00E407D3"/>
    <w:rsid w:val="00E42639"/>
    <w:rsid w:val="00E42AE9"/>
    <w:rsid w:val="00E443DC"/>
    <w:rsid w:val="00E4720E"/>
    <w:rsid w:val="00E5165D"/>
    <w:rsid w:val="00E52E72"/>
    <w:rsid w:val="00E75222"/>
    <w:rsid w:val="00E77460"/>
    <w:rsid w:val="00E80E07"/>
    <w:rsid w:val="00E818E5"/>
    <w:rsid w:val="00E912ED"/>
    <w:rsid w:val="00E93B49"/>
    <w:rsid w:val="00EA2A97"/>
    <w:rsid w:val="00EB17A2"/>
    <w:rsid w:val="00EE3445"/>
    <w:rsid w:val="00EE37AF"/>
    <w:rsid w:val="00EE6926"/>
    <w:rsid w:val="00F040C2"/>
    <w:rsid w:val="00F17D3F"/>
    <w:rsid w:val="00F203E9"/>
    <w:rsid w:val="00F217FD"/>
    <w:rsid w:val="00F2406F"/>
    <w:rsid w:val="00F27CCB"/>
    <w:rsid w:val="00F47A47"/>
    <w:rsid w:val="00F53096"/>
    <w:rsid w:val="00F64BEC"/>
    <w:rsid w:val="00F71501"/>
    <w:rsid w:val="00F76333"/>
    <w:rsid w:val="00F86445"/>
    <w:rsid w:val="00F960BC"/>
    <w:rsid w:val="00FB44BF"/>
    <w:rsid w:val="00FB638A"/>
    <w:rsid w:val="00FF3516"/>
    <w:rsid w:val="00FF631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D9367B"/>
    <w:rsid w:val="001441C9"/>
    <w:rsid w:val="0053142B"/>
    <w:rsid w:val="00746030"/>
    <w:rsid w:val="008677CB"/>
    <w:rsid w:val="00BB1677"/>
    <w:rsid w:val="00D9367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92</TotalTime>
  <Pages>4</Pages>
  <Words>1065</Words>
  <Characters>5423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Minutes for organization meeting (short form)</vt:lpstr>
    </vt:vector>
  </TitlesOfParts>
  <Company/>
  <LinksUpToDate>false</LinksUpToDate>
  <CharactersWithSpaces>6476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8</cp:revision>
  <cp:lastPrinted>2011-12-22T15:28:00Z</cp:lastPrinted>
  <dcterms:created xsi:type="dcterms:W3CDTF">2013-04-26T18:55:00Z</dcterms:created>
  <dcterms:modified xsi:type="dcterms:W3CDTF">2013-04-26T21:51:00Z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